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601-01/25-01/10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URBROJ:2211-56-25-1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 25.3.2025.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NA 2.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28.3.2025. godine (petak)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/>
          <w:sz w:val="24"/>
          <w:szCs w:val="24"/>
        </w:rPr>
        <w:t xml:space="preserve"> Dječjeg vrtića Mačići na adresi Mače 84 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1. sjednice Upravnog vijeća</w:t>
      </w:r>
    </w:p>
    <w:p w14:paraId="743E6C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Donošenje Odluke o izboru odgojiteljice u programu predškole, 1 izvršiteljica na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određeno, nepuno radno vrijeme 10 sati tjedno, (najduže do 30.6.2025.)</w:t>
      </w:r>
    </w:p>
    <w:p w14:paraId="151AD4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 xml:space="preserve"> Donošenje Odluke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izboru odgojiteljice (3.odgojitelj u skupini), 1 izvršiteljica na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određeno, nepuno radno vrijeme 30 sati tjedno, (dok postoji potreba za 3.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odgojiteljem)</w:t>
      </w:r>
    </w:p>
    <w:p w14:paraId="4167488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 xml:space="preserve">Donošenje Odluke o raspisivanju natječaja za radno mjesto odgojitelj/ica na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određeno, puno radno vrijeme, zamjena za vrijeme trajanja mandata ravnateljice,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najduže do 16.8.2025.</w:t>
      </w:r>
    </w:p>
    <w:p w14:paraId="3E20696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Cs/>
          <w:sz w:val="24"/>
          <w:szCs w:val="24"/>
        </w:rPr>
        <w:t xml:space="preserve"> Donošenje Pravilnika o II. izmjenama i dopuni Pravilnika o upisu djece 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ostvarivanju prava i obveza korisnika usluga u Dječjem vrtiću Mačići</w:t>
      </w:r>
    </w:p>
    <w:p w14:paraId="7C77708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Razno</w:t>
      </w: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D2D0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00D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76C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16CD19B0"/>
    <w:rsid w:val="1F0A5356"/>
    <w:rsid w:val="3A655585"/>
    <w:rsid w:val="3C996560"/>
    <w:rsid w:val="73E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0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VRTIĆ</cp:lastModifiedBy>
  <cp:lastPrinted>2021-03-12T08:22:00Z</cp:lastPrinted>
  <dcterms:modified xsi:type="dcterms:W3CDTF">2025-05-27T08:00:06Z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